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b w:val="0"/>
          <w:bCs w:val="0"/>
          <w:sz w:val="36"/>
          <w:szCs w:val="36"/>
        </w:rPr>
      </w:pPr>
      <w:bookmarkStart w:id="2" w:name="_GoBack"/>
      <w:bookmarkEnd w:id="2"/>
      <w:r>
        <w:rPr>
          <w:rFonts w:ascii="Times New Roman" w:hAnsi="Times New Roman" w:eastAsia="黑体" w:cs="Times New Roman"/>
          <w:b w:val="0"/>
          <w:bCs w:val="0"/>
          <w:sz w:val="36"/>
          <w:szCs w:val="36"/>
        </w:rPr>
        <w:t>附件</w:t>
      </w:r>
    </w:p>
    <w:p>
      <w:pPr>
        <w:jc w:val="center"/>
        <w:rPr>
          <w:rFonts w:ascii="Times New Roman" w:hAnsi="Times New Roman" w:eastAsia="黑体" w:cs="Times New Roman"/>
          <w:b/>
          <w:bCs/>
          <w:sz w:val="52"/>
          <w:szCs w:val="52"/>
        </w:rPr>
      </w:pPr>
      <w:r>
        <w:rPr>
          <w:rFonts w:hint="eastAsia" w:ascii="Times New Roman" w:hAnsi="Times New Roman" w:eastAsia="黑体" w:cs="Times New Roman"/>
          <w:b/>
          <w:bCs/>
          <w:sz w:val="52"/>
          <w:szCs w:val="52"/>
        </w:rPr>
        <w:t>“揭榜挂帅”项目实施方案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（格式）</w:t>
      </w:r>
    </w:p>
    <w:p>
      <w:pPr>
        <w:spacing w:line="760" w:lineRule="exact"/>
        <w:ind w:left="840"/>
        <w:rPr>
          <w:rFonts w:ascii="Times New Roman" w:hAnsi="Times New Roman" w:cs="Times New Roman"/>
          <w:sz w:val="32"/>
          <w:szCs w:val="32"/>
        </w:rPr>
      </w:pPr>
    </w:p>
    <w:p>
      <w:pPr>
        <w:spacing w:line="760" w:lineRule="exact"/>
        <w:ind w:left="840"/>
        <w:rPr>
          <w:rFonts w:ascii="Times New Roman" w:hAnsi="Times New Roman" w:cs="Times New Roman"/>
          <w:sz w:val="32"/>
          <w:szCs w:val="32"/>
        </w:rPr>
      </w:pPr>
    </w:p>
    <w:p>
      <w:pPr>
        <w:spacing w:line="760" w:lineRule="exact"/>
        <w:ind w:left="84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项目名称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760" w:lineRule="exact"/>
        <w:ind w:left="84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揭榜单位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       </w:t>
      </w:r>
      <w:r>
        <w:rPr>
          <w:rFonts w:ascii="宋体" w:hAnsi="宋体" w:eastAsia="宋体" w:cs="Times New Roman"/>
          <w:b/>
          <w:bCs/>
          <w:sz w:val="32"/>
          <w:szCs w:val="32"/>
        </w:rPr>
        <w:t>（盖章）</w:t>
      </w:r>
    </w:p>
    <w:p>
      <w:pPr>
        <w:spacing w:line="760" w:lineRule="exact"/>
        <w:ind w:left="840"/>
        <w:rPr>
          <w:rFonts w:ascii="宋体" w:hAnsi="宋体" w:eastAsia="宋体" w:cs="Times New Roman"/>
          <w:b/>
          <w:bCs/>
          <w:sz w:val="32"/>
          <w:szCs w:val="32"/>
          <w:u w:val="single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项目责任人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           </w:t>
      </w:r>
    </w:p>
    <w:p>
      <w:pPr>
        <w:spacing w:line="760" w:lineRule="exact"/>
        <w:ind w:left="84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通讯地址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760" w:lineRule="exact"/>
        <w:ind w:left="840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联系电话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        </w:t>
      </w:r>
      <w:r>
        <w:rPr>
          <w:rFonts w:ascii="宋体" w:hAnsi="宋体" w:eastAsia="宋体" w:cs="Times New Roman"/>
          <w:b/>
          <w:bCs/>
          <w:sz w:val="32"/>
          <w:szCs w:val="32"/>
        </w:rPr>
        <w:t>邮政编码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       </w:t>
      </w:r>
    </w:p>
    <w:p>
      <w:pPr>
        <w:spacing w:line="760" w:lineRule="exact"/>
        <w:ind w:left="840"/>
        <w:rPr>
          <w:rFonts w:ascii="宋体" w:hAnsi="宋体" w:eastAsia="宋体" w:cs="Times New Roman"/>
          <w:b/>
          <w:bCs/>
          <w:sz w:val="32"/>
          <w:szCs w:val="32"/>
          <w:u w:val="single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手    机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        </w:t>
      </w:r>
      <w:r>
        <w:rPr>
          <w:rFonts w:ascii="宋体" w:hAnsi="宋体" w:eastAsia="宋体" w:cs="Times New Roman"/>
          <w:b/>
          <w:bCs/>
          <w:sz w:val="32"/>
          <w:szCs w:val="32"/>
        </w:rPr>
        <w:t>电子邮箱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       </w:t>
      </w:r>
    </w:p>
    <w:p>
      <w:pPr>
        <w:spacing w:line="760" w:lineRule="exact"/>
        <w:ind w:left="840"/>
        <w:rPr>
          <w:rFonts w:ascii="宋体" w:hAnsi="宋体" w:eastAsia="宋体" w:cs="Times New Roman"/>
          <w:b/>
          <w:bCs/>
          <w:sz w:val="32"/>
          <w:szCs w:val="32"/>
          <w:u w:val="single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实施周期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2023 年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4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 月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8"/>
          <w:szCs w:val="28"/>
        </w:rPr>
        <w:t>清华大学-宁夏银川水联网数字治水联合研究院 制</w:t>
      </w:r>
    </w:p>
    <w:p>
      <w:pPr>
        <w:widowControl/>
        <w:jc w:val="left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36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基本信息表</w:t>
      </w:r>
    </w:p>
    <w:tbl>
      <w:tblPr>
        <w:tblStyle w:val="10"/>
        <w:tblW w:w="9357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51"/>
        <w:gridCol w:w="1392"/>
        <w:gridCol w:w="1867"/>
        <w:gridCol w:w="923"/>
        <w:gridCol w:w="412"/>
        <w:gridCol w:w="151"/>
        <w:gridCol w:w="614"/>
        <w:gridCol w:w="1191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项目类型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□基础前沿   □重大共性关键技术  □应用示范研究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经费预算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项目起止时间</w:t>
            </w:r>
          </w:p>
        </w:tc>
        <w:tc>
          <w:tcPr>
            <w:tcW w:w="6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年   月  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揭榜单位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单位所在地</w:t>
            </w:r>
          </w:p>
        </w:tc>
        <w:tc>
          <w:tcPr>
            <w:tcW w:w="3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通信地址</w:t>
            </w:r>
          </w:p>
        </w:tc>
        <w:tc>
          <w:tcPr>
            <w:tcW w:w="3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pacing w:val="-16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pacing w:val="-16"/>
                <w:sz w:val="24"/>
                <w:szCs w:val="24"/>
              </w:rPr>
              <w:t>单位开户银行</w:t>
            </w:r>
          </w:p>
        </w:tc>
        <w:tc>
          <w:tcPr>
            <w:tcW w:w="6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银行账号</w:t>
            </w:r>
          </w:p>
        </w:tc>
        <w:tc>
          <w:tcPr>
            <w:tcW w:w="3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6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证件类型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证件号码</w:t>
            </w:r>
          </w:p>
        </w:tc>
        <w:tc>
          <w:tcPr>
            <w:tcW w:w="3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6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最高学位</w:t>
            </w:r>
          </w:p>
        </w:tc>
        <w:tc>
          <w:tcPr>
            <w:tcW w:w="6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□博士   □硕士   □学士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职  称</w:t>
            </w:r>
          </w:p>
        </w:tc>
        <w:tc>
          <w:tcPr>
            <w:tcW w:w="6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□正高级  □副高级  □中级  □初级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移动电话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固定电话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移动电话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证件类型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证件号码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其他参与单位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autoSpaceDE w:val="0"/>
              <w:autoSpaceDN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left="337" w:hanging="24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left="337" w:hanging="24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left="337" w:hanging="24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项目参加人数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人。</w:t>
            </w:r>
          </w:p>
          <w:p>
            <w:pPr>
              <w:suppressLineNumbers/>
              <w:snapToGrid w:val="0"/>
              <w:spacing w:before="20"/>
              <w:ind w:right="26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其中：</w:t>
            </w:r>
          </w:p>
        </w:tc>
        <w:tc>
          <w:tcPr>
            <w:tcW w:w="6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left="337" w:hanging="24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高级职称 人，中级职称 人，初级职称 人，其他 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LineNumbers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left="337" w:hanging="24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博士学位 人，硕士学位 人，学士学位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5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ind w:right="1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项目简介</w:t>
            </w:r>
          </w:p>
        </w:tc>
        <w:tc>
          <w:tcPr>
            <w:tcW w:w="81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uppressLineNumbers/>
              <w:autoSpaceDE w:val="0"/>
              <w:autoSpaceDN w:val="0"/>
              <w:ind w:firstLine="480" w:firstLineChars="2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</w:p>
    <w:p>
      <w:pPr>
        <w:pStyle w:val="2"/>
        <w:spacing w:before="240" w:after="240"/>
        <w:rPr>
          <w:rFonts w:ascii="黑体" w:hAnsi="黑体" w:eastAsia="黑体"/>
          <w:b w:val="0"/>
          <w:sz w:val="28"/>
          <w:szCs w:val="28"/>
        </w:rPr>
      </w:pPr>
      <w:r>
        <w:rPr>
          <w:rFonts w:ascii="黑体" w:hAnsi="黑体" w:eastAsia="黑体"/>
          <w:sz w:val="36"/>
          <w:szCs w:val="36"/>
        </w:rPr>
        <w:br w:type="page"/>
      </w: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ascii="黑体" w:hAnsi="黑体" w:eastAsia="黑体"/>
          <w:b w:val="0"/>
          <w:sz w:val="28"/>
          <w:szCs w:val="28"/>
        </w:rPr>
        <w:t>研究</w:t>
      </w:r>
      <w:r>
        <w:rPr>
          <w:rFonts w:hint="eastAsia" w:ascii="黑体" w:hAnsi="黑体" w:eastAsia="黑体"/>
          <w:b w:val="0"/>
          <w:sz w:val="28"/>
          <w:szCs w:val="28"/>
        </w:rPr>
        <w:t>目标及考核指标</w:t>
      </w:r>
    </w:p>
    <w:p>
      <w:pPr>
        <w:pStyle w:val="18"/>
        <w:spacing w:after="312" w:afterLines="100"/>
        <w:ind w:firstLine="0"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（一）项目目标</w:t>
      </w:r>
    </w:p>
    <w:p>
      <w:pPr>
        <w:spacing w:after="312" w:afterLines="1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after="312" w:afterLines="1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after="312" w:afterLines="100"/>
        <w:rPr>
          <w:rFonts w:ascii="宋体" w:hAnsi="宋体"/>
          <w:b/>
          <w:bCs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720" w:right="720" w:bottom="720" w:left="72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/>
          <w:b/>
          <w:bCs/>
          <w:sz w:val="24"/>
          <w:szCs w:val="24"/>
        </w:rPr>
        <w:t>（二）项目成果的呈现形式及描述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项目目标、成果与</w:t>
      </w:r>
      <w:r>
        <w:rPr>
          <w:rFonts w:ascii="宋体" w:hAnsi="宋体"/>
          <w:b/>
          <w:bCs/>
          <w:sz w:val="24"/>
          <w:szCs w:val="24"/>
        </w:rPr>
        <w:t>考核指标表</w:t>
      </w:r>
    </w:p>
    <w:tbl>
      <w:tblPr>
        <w:tblStyle w:val="10"/>
        <w:tblW w:w="1360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331"/>
        <w:gridCol w:w="1935"/>
        <w:gridCol w:w="1559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  <w:t>成果名称</w:t>
            </w:r>
          </w:p>
        </w:tc>
        <w:tc>
          <w:tcPr>
            <w:tcW w:w="4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  <w:t>类型</w:t>
            </w:r>
          </w:p>
        </w:tc>
        <w:tc>
          <w:tcPr>
            <w:tcW w:w="5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  <w:t>考核指标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  <w:t>考核方式（方法）及评价手段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  <w:t>指标名称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  <w:t>立项时已有指标值/状态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  <w:t>完成时指标值/状态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□新理论  □新原理  □新产品  □新技术  □新方法 □关键部件 □数据库 □软件  □应用解决方案  □实验装置/系统  □临床指南/规范  □工程工艺  □标准  □论文  □发明专利  □其他   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□新理论  □新原理  □新产品  □新技术  □新方法 □关键部件 □数据库 □软件  □应用解决方案  □实验装置/系统  □临床指南/规范  □工程工艺  □标准  □论文  □发明专利  □其他  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□新理论  □新原理  □新产品  □新技术  □新方法 □关键部件 □数据库 □软件  □应用解决方案  □实验装置/系统  □临床指南/规范  □工程工艺  □标准  □论文  □发明专利  □其他   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□新理论  □新原理  □新产品  □新技术  □新方法 □关键部件 □数据库 □软件  □应用解决方案  □实验装置/系统  □临床指南/规范  □工程工艺  □标准  □论文  □发明专利  □其他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43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-4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color w:val="000000"/>
          <w:sz w:val="20"/>
          <w:szCs w:val="20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type="linesAndChars" w:linePitch="312" w:charSpace="0"/>
        </w:sectPr>
      </w:pPr>
    </w:p>
    <w:p>
      <w:pPr>
        <w:pStyle w:val="2"/>
        <w:spacing w:before="240" w:after="2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</w:t>
      </w:r>
      <w:r>
        <w:rPr>
          <w:rFonts w:ascii="黑体" w:hAnsi="黑体" w:eastAsia="黑体"/>
          <w:sz w:val="28"/>
          <w:szCs w:val="28"/>
        </w:rPr>
        <w:t>研究内容</w:t>
      </w:r>
      <w:r>
        <w:rPr>
          <w:rFonts w:hint="eastAsia" w:ascii="黑体" w:hAnsi="黑体" w:eastAsia="黑体"/>
          <w:sz w:val="28"/>
          <w:szCs w:val="28"/>
        </w:rPr>
        <w:t>、研究方法及技术路线</w:t>
      </w:r>
    </w:p>
    <w:p/>
    <w:p>
      <w:pPr>
        <w:spacing w:after="312" w:afterLine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（一）拟解决的关键科学问题</w:t>
      </w:r>
    </w:p>
    <w:p>
      <w:pPr>
        <w:spacing w:after="312" w:afterLine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（二）主要研究内容</w:t>
      </w:r>
    </w:p>
    <w:p>
      <w:pPr>
        <w:spacing w:after="312" w:afterLine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（三）拟采取的研究方法及技术路线</w:t>
      </w:r>
    </w:p>
    <w:p>
      <w:pPr>
        <w:spacing w:after="312" w:afterLines="100"/>
        <w:rPr>
          <w:rFonts w:ascii="宋体" w:hAnsi="宋体" w:eastAsia="宋体"/>
          <w:b/>
          <w:bCs/>
          <w:sz w:val="24"/>
          <w:szCs w:val="24"/>
        </w:rPr>
      </w:pPr>
    </w:p>
    <w:p>
      <w:pPr>
        <w:pStyle w:val="2"/>
        <w:spacing w:before="240" w:after="2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三、主要创新点</w:t>
      </w:r>
    </w:p>
    <w:p/>
    <w:p>
      <w:pPr>
        <w:pStyle w:val="2"/>
        <w:spacing w:before="240" w:after="2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四、预期经济、社会效益</w:t>
      </w:r>
    </w:p>
    <w:p/>
    <w:p>
      <w:pPr>
        <w:pStyle w:val="2"/>
        <w:spacing w:before="240" w:after="2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五、揭榜单位研究基础</w:t>
      </w:r>
    </w:p>
    <w:p>
      <w:pPr>
        <w:spacing w:after="312" w:afterLine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（一）揭榜单位在该研究方向的相关研究基础及成果</w:t>
      </w:r>
    </w:p>
    <w:p>
      <w:pPr>
        <w:spacing w:after="312" w:afterLine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（二）项目负责人的科研水平及主要成果</w:t>
      </w:r>
    </w:p>
    <w:p>
      <w:pPr>
        <w:spacing w:after="312" w:afterLine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（三）揭榜单位相关科研条件支撑状况</w:t>
      </w:r>
    </w:p>
    <w:p>
      <w:pPr>
        <w:pStyle w:val="2"/>
        <w:spacing w:before="240" w:after="2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进度安排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本项目于xx年xx月启动实施，至xx年xx月完成，具体进度安排分为xx个阶段，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进度安排如下表。</w:t>
      </w: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项目实施进度安排表</w:t>
      </w:r>
    </w:p>
    <w:tbl>
      <w:tblPr>
        <w:tblStyle w:val="21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3191"/>
        <w:gridCol w:w="4648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bookmarkStart w:id="0" w:name="_Hlk57364188"/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时间段</w:t>
            </w:r>
            <w:bookmarkEnd w:id="0"/>
          </w:p>
        </w:tc>
        <w:tc>
          <w:tcPr>
            <w:tcW w:w="2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工作内容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>
      <w:pPr>
        <w:pStyle w:val="2"/>
        <w:spacing w:before="240" w:after="2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</w:t>
      </w:r>
      <w:r>
        <w:rPr>
          <w:rFonts w:ascii="黑体" w:hAnsi="黑体" w:eastAsia="黑体"/>
          <w:sz w:val="28"/>
          <w:szCs w:val="28"/>
        </w:rPr>
        <w:t>、经费预算</w:t>
      </w:r>
      <w:r>
        <w:rPr>
          <w:rFonts w:ascii="黑体" w:hAnsi="黑体" w:eastAsia="黑体"/>
          <w:sz w:val="28"/>
          <w:szCs w:val="28"/>
        </w:rPr>
        <w:tab/>
      </w:r>
    </w:p>
    <w:p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经费预算表</w:t>
      </w:r>
    </w:p>
    <w:tbl>
      <w:tblPr>
        <w:tblStyle w:val="10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2162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1" w:name="_Toc475713298"/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科目名称</w:t>
            </w:r>
            <w:bookmarkEnd w:id="1"/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所需经费（万元）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经费预算（合计）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1.设备费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（1）购置设备费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（2）试制设备费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（3）设备改造与租赁费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（4）软件费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2.业务费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（1）材料费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（2）测试化验加工费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（3）燃料动力费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（4）差旅费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（5）知识产权事务费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（6）其他业务费用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3.劳务费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4.其它费用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pStyle w:val="2"/>
        <w:spacing w:before="240" w:after="2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相关附件</w:t>
      </w:r>
    </w:p>
    <w:p>
      <w:pPr>
        <w:widowControl/>
        <w:jc w:val="left"/>
        <w:rPr>
          <w:rFonts w:ascii="宋体" w:hAnsi="宋体" w:eastAsia="宋体" w:cs="宋体"/>
          <w:bCs/>
          <w:sz w:val="22"/>
        </w:r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pStyle w:val="2"/>
        <w:spacing w:before="240" w:after="24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“揭榜挂帅”项目科研诚信承诺书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Style w:val="12"/>
          <w:rFonts w:hint="eastAsia" w:ascii="黑体" w:hAnsi="黑体" w:eastAsia="黑体" w:cs="Times New Roman"/>
          <w:color w:val="333333"/>
          <w:sz w:val="32"/>
          <w:szCs w:val="32"/>
        </w:rPr>
        <w:t>项目负责人郑重承诺：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本人已认真阅读“揭榜挂帅”项目榜单的通知及其附件，知晓揭榜要求，自愿对榜单中的项目进行揭榜并提交揭榜书。在项目揭榜、实施、验收等过程中，将严格遵守科研诚信管理相关规则，在参与项目揭榜、评审和实施全过程中，恪守职业规范和科学道德，遵守工作纪律，保证如下：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1.所提交的揭榜书及附件材料中所有内容、事项、数据均真实有效，确保研究内容与榜单任务目标一致，不存在抄袭、伪造、作假、编报虚假概算、篡改单位财务数据、侵犯他人知识产权等违背科研诚信要求的行为。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2.项目考核指标量化，可考核，不隐瞒技术风险。不进行任何干扰评审或可能影响评审公正性的活动，如项目获批立项，在签订任务书时，不降低目标任务和约定要求，不以项目实施周期外或不相关成果充抵交差。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3.项目研究过程不违反科技伦理规范。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4.杜绝其它违反财经纪律和相关管理规定的行为。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Style w:val="12"/>
          <w:rFonts w:hint="eastAsia" w:ascii="黑体" w:hAnsi="黑体" w:eastAsia="黑体" w:cs="Times New Roman"/>
          <w:color w:val="333333"/>
          <w:sz w:val="32"/>
          <w:szCs w:val="32"/>
        </w:rPr>
        <w:t>牵头揭榜单位郑重承诺：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本单位严格履行法人负责制，已就所提交材料内容的真实性和完整性进行审核，不违背科研诚信管理相关规定和其它科研诚信要求的行为，在参与项目揭榜、评审和实施全过程中，遵守工作纪律，保证如下：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1.在项目组织实施的各个环节，履行管理职责，严格遵守科研项目及经费相关管理规定，为项目实施提供必要的基本科研保障，配合监督检查或评估评价工作。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2.不隐瞒、不迁就、不包庇、不纵容或不参与本单位人员的违法违规活动。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3. 不违规转包、分包科研任务。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4. 不违反国家科学技术活动保密相关规定及其他相关违法违规行为。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333333"/>
          <w:sz w:val="32"/>
          <w:szCs w:val="32"/>
        </w:rPr>
        <w:t>如有违反，项目负责人及牵头单位愿意承担科研诚信管理的相应责任。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项目负责人（签字）：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牵头揭榜单位（单位法人签章）：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（单位签章）：</w:t>
      </w:r>
    </w:p>
    <w:p>
      <w:pPr>
        <w:pStyle w:val="8"/>
        <w:shd w:val="clear" w:color="auto" w:fill="FFFFFF"/>
        <w:spacing w:before="0" w:beforeAutospacing="0" w:after="0" w:afterAutospacing="0" w:line="585" w:lineRule="atLeast"/>
        <w:ind w:firstLine="480"/>
        <w:jc w:val="right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年   月  日</w:t>
      </w:r>
    </w:p>
    <w:p>
      <w:pPr>
        <w:jc w:val="center"/>
        <w:rPr>
          <w:rFonts w:ascii="Times New Roman" w:hAnsi="Times New Roman" w:eastAsia="黑体" w:cs="Times New Roman"/>
          <w:b/>
          <w:bCs/>
          <w:sz w:val="52"/>
          <w:szCs w:val="52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059770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956786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MjO0tLQwMDQwMjBW0lEKTi0uzszPAykwqgUAr/1UNSwAAAA="/>
    <w:docVar w:name="commondata" w:val="eyJoZGlkIjoiZTJkNDJlNmM2ZTgxMWFmYzRhYTA1ZTQ5MDZjOTg0NjgifQ=="/>
  </w:docVars>
  <w:rsids>
    <w:rsidRoot w:val="00FF6C85"/>
    <w:rsid w:val="0002223B"/>
    <w:rsid w:val="00036722"/>
    <w:rsid w:val="00041B55"/>
    <w:rsid w:val="0004726B"/>
    <w:rsid w:val="00067E65"/>
    <w:rsid w:val="00082E7C"/>
    <w:rsid w:val="000E3CB0"/>
    <w:rsid w:val="000E4A29"/>
    <w:rsid w:val="000F5FD0"/>
    <w:rsid w:val="001244C5"/>
    <w:rsid w:val="00125ED3"/>
    <w:rsid w:val="001352BE"/>
    <w:rsid w:val="0016086C"/>
    <w:rsid w:val="001753CA"/>
    <w:rsid w:val="0019092C"/>
    <w:rsid w:val="001A411C"/>
    <w:rsid w:val="001A5262"/>
    <w:rsid w:val="001D3CD9"/>
    <w:rsid w:val="001D4CAD"/>
    <w:rsid w:val="0020588A"/>
    <w:rsid w:val="00205DEB"/>
    <w:rsid w:val="0024046B"/>
    <w:rsid w:val="002431A4"/>
    <w:rsid w:val="002A04B8"/>
    <w:rsid w:val="002C3941"/>
    <w:rsid w:val="002F0E57"/>
    <w:rsid w:val="002F6C6A"/>
    <w:rsid w:val="003152DE"/>
    <w:rsid w:val="003506B5"/>
    <w:rsid w:val="00362F83"/>
    <w:rsid w:val="00383222"/>
    <w:rsid w:val="003B7328"/>
    <w:rsid w:val="004055F3"/>
    <w:rsid w:val="0041326A"/>
    <w:rsid w:val="00497459"/>
    <w:rsid w:val="004A0F96"/>
    <w:rsid w:val="004B75FD"/>
    <w:rsid w:val="005107F4"/>
    <w:rsid w:val="0054154C"/>
    <w:rsid w:val="00576511"/>
    <w:rsid w:val="00595361"/>
    <w:rsid w:val="005A5215"/>
    <w:rsid w:val="00634613"/>
    <w:rsid w:val="00650659"/>
    <w:rsid w:val="006547A6"/>
    <w:rsid w:val="006767C7"/>
    <w:rsid w:val="00700216"/>
    <w:rsid w:val="0070205A"/>
    <w:rsid w:val="007162F9"/>
    <w:rsid w:val="00780B71"/>
    <w:rsid w:val="008237DD"/>
    <w:rsid w:val="008323D4"/>
    <w:rsid w:val="00844CD7"/>
    <w:rsid w:val="008519CF"/>
    <w:rsid w:val="00872B0C"/>
    <w:rsid w:val="008A3ACB"/>
    <w:rsid w:val="008B3F67"/>
    <w:rsid w:val="008C7DE4"/>
    <w:rsid w:val="008F27B5"/>
    <w:rsid w:val="00904AF2"/>
    <w:rsid w:val="009319AC"/>
    <w:rsid w:val="0093295B"/>
    <w:rsid w:val="00955021"/>
    <w:rsid w:val="009B3C4E"/>
    <w:rsid w:val="009B4F1B"/>
    <w:rsid w:val="009B72FA"/>
    <w:rsid w:val="009F3A91"/>
    <w:rsid w:val="00A32B08"/>
    <w:rsid w:val="00A33C10"/>
    <w:rsid w:val="00A34F09"/>
    <w:rsid w:val="00A602BA"/>
    <w:rsid w:val="00A618F9"/>
    <w:rsid w:val="00A67D3B"/>
    <w:rsid w:val="00AD3D7A"/>
    <w:rsid w:val="00AD4433"/>
    <w:rsid w:val="00AD7A03"/>
    <w:rsid w:val="00B530A7"/>
    <w:rsid w:val="00B62A28"/>
    <w:rsid w:val="00B72346"/>
    <w:rsid w:val="00BD5ADF"/>
    <w:rsid w:val="00BE3415"/>
    <w:rsid w:val="00BF5BFF"/>
    <w:rsid w:val="00C73C78"/>
    <w:rsid w:val="00C8547E"/>
    <w:rsid w:val="00C93D08"/>
    <w:rsid w:val="00CA13E8"/>
    <w:rsid w:val="00CA1573"/>
    <w:rsid w:val="00CB3CC1"/>
    <w:rsid w:val="00CC2BE4"/>
    <w:rsid w:val="00CD55D5"/>
    <w:rsid w:val="00CE4C3D"/>
    <w:rsid w:val="00D007A9"/>
    <w:rsid w:val="00D03472"/>
    <w:rsid w:val="00D06EEA"/>
    <w:rsid w:val="00D101C9"/>
    <w:rsid w:val="00D242AE"/>
    <w:rsid w:val="00D37642"/>
    <w:rsid w:val="00D810B3"/>
    <w:rsid w:val="00D86DE8"/>
    <w:rsid w:val="00D9339F"/>
    <w:rsid w:val="00D96144"/>
    <w:rsid w:val="00DB5882"/>
    <w:rsid w:val="00DC3632"/>
    <w:rsid w:val="00DC66B2"/>
    <w:rsid w:val="00DF38B2"/>
    <w:rsid w:val="00E16741"/>
    <w:rsid w:val="00E4342E"/>
    <w:rsid w:val="00EC4CB6"/>
    <w:rsid w:val="00EF1FEE"/>
    <w:rsid w:val="00F11EE8"/>
    <w:rsid w:val="00F1402D"/>
    <w:rsid w:val="00F213FB"/>
    <w:rsid w:val="00F24416"/>
    <w:rsid w:val="00F27023"/>
    <w:rsid w:val="00F43EFE"/>
    <w:rsid w:val="00F57B69"/>
    <w:rsid w:val="00F620C6"/>
    <w:rsid w:val="00F64C0A"/>
    <w:rsid w:val="00F77CD6"/>
    <w:rsid w:val="00FF6C85"/>
    <w:rsid w:val="07DC57AA"/>
    <w:rsid w:val="0B411DD5"/>
    <w:rsid w:val="0C517FD3"/>
    <w:rsid w:val="138A1694"/>
    <w:rsid w:val="15DF7E0B"/>
    <w:rsid w:val="244F216D"/>
    <w:rsid w:val="24B10383"/>
    <w:rsid w:val="2C0E230C"/>
    <w:rsid w:val="2C5B55EB"/>
    <w:rsid w:val="2EC233FF"/>
    <w:rsid w:val="30103AB1"/>
    <w:rsid w:val="36605FB1"/>
    <w:rsid w:val="37F70FD2"/>
    <w:rsid w:val="499D70F7"/>
    <w:rsid w:val="53956244"/>
    <w:rsid w:val="55C40E8F"/>
    <w:rsid w:val="5A7A1952"/>
    <w:rsid w:val="5C120EB2"/>
    <w:rsid w:val="5CF5662B"/>
    <w:rsid w:val="5DB80E83"/>
    <w:rsid w:val="5FCB3D40"/>
    <w:rsid w:val="689807D9"/>
    <w:rsid w:val="76E86987"/>
    <w:rsid w:val="77C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2"/>
    <w:unhideWhenUsed/>
    <w:qFormat/>
    <w:uiPriority w:val="99"/>
    <w:pPr>
      <w:snapToGrid w:val="0"/>
      <w:jc w:val="left"/>
    </w:pPr>
    <w:rPr>
      <w:rFonts w:ascii="宋体" w:hAnsi="宋体" w:eastAsia="宋体" w:cs="宋体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1">
    <w:name w:val="网格型1"/>
    <w:basedOn w:val="10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脚注文本 字符"/>
    <w:basedOn w:val="11"/>
    <w:link w:val="7"/>
    <w:qFormat/>
    <w:uiPriority w:val="99"/>
    <w:rPr>
      <w:rFonts w:ascii="宋体" w:hAnsi="宋体" w:eastAsia="宋体" w:cs="宋体"/>
      <w:kern w:val="2"/>
      <w:sz w:val="18"/>
      <w:szCs w:val="18"/>
    </w:rPr>
  </w:style>
  <w:style w:type="character" w:customStyle="1" w:styleId="23">
    <w:name w:val="批注文字 字符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24">
    <w:name w:val="批注主题 字符"/>
    <w:basedOn w:val="23"/>
    <w:link w:val="9"/>
    <w:semiHidden/>
    <w:qFormat/>
    <w:uiPriority w:val="99"/>
    <w:rPr>
      <w:b/>
      <w:bCs/>
      <w:kern w:val="2"/>
      <w:sz w:val="21"/>
      <w:szCs w:val="22"/>
    </w:rPr>
  </w:style>
  <w:style w:type="character" w:customStyle="1" w:styleId="25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3F10-8F5A-43D1-99D3-A289BF04E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5577</Words>
  <Characters>6040</Characters>
  <Lines>48</Lines>
  <Paragraphs>13</Paragraphs>
  <TotalTime>54</TotalTime>
  <ScaleCrop>false</ScaleCrop>
  <LinksUpToDate>false</LinksUpToDate>
  <CharactersWithSpaces>6540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2023-04-02T10:06:00Z</dcterms:created>
  <dc:creator>Cao Yusheng</dc:creator>
  <cp:lastModifiedBy>59504</cp:lastModifiedBy>
  <dcterms:modified xsi:type="dcterms:W3CDTF">2023-04-20T06:35:22Z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F20995FC6C5442BBACD3393425DCFED3_13</vt:lpwstr>
  </property>
  <property fmtid="{D5CDD505-2E9C-101B-9397-08002B2CF9AE}" pid="4" name="GrammarlyDocumentId">
    <vt:lpwstr>76220315c70484f172470c2904640a77a07176d3d69d955b7bb27e4bdb95d6b8</vt:lpwstr>
  </property>
</Properties>
</file>